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E4" w:rsidRPr="00CC5271" w:rsidRDefault="00500EE4" w:rsidP="009F0555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</w:pPr>
      <w:r w:rsidRPr="00CC5271"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  <w:t xml:space="preserve">استمارة متابعة </w:t>
      </w:r>
      <w:proofErr w:type="gramStart"/>
      <w:r w:rsidRPr="00CC5271"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  <w:t xml:space="preserve">المعلمة </w:t>
      </w:r>
      <w:r w:rsidRPr="00CC5271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>:</w:t>
      </w:r>
      <w:proofErr w:type="gramEnd"/>
      <w:r w:rsidRPr="00CC5271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9F0555">
        <w:rPr>
          <w:rFonts w:cs="Akhbar MT" w:hint="cs"/>
          <w:color w:val="000000" w:themeColor="text1"/>
          <w:sz w:val="32"/>
          <w:szCs w:val="32"/>
          <w:rtl/>
        </w:rPr>
        <w:t>..................................</w:t>
      </w:r>
      <w:r>
        <w:rPr>
          <w:rFonts w:cs="Akhbar MT" w:hint="cs"/>
          <w:color w:val="000000" w:themeColor="text1"/>
          <w:sz w:val="32"/>
          <w:szCs w:val="32"/>
          <w:rtl/>
        </w:rPr>
        <w:t xml:space="preserve"> / إنجليزي</w:t>
      </w:r>
    </w:p>
    <w:tbl>
      <w:tblPr>
        <w:bidiVisual/>
        <w:tblW w:w="10260" w:type="dxa"/>
        <w:jc w:val="center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tblLayout w:type="fixed"/>
        <w:tblLook w:val="01E0"/>
      </w:tblPr>
      <w:tblGrid>
        <w:gridCol w:w="540"/>
        <w:gridCol w:w="1980"/>
        <w:gridCol w:w="540"/>
        <w:gridCol w:w="540"/>
        <w:gridCol w:w="540"/>
        <w:gridCol w:w="900"/>
        <w:gridCol w:w="360"/>
        <w:gridCol w:w="360"/>
        <w:gridCol w:w="540"/>
        <w:gridCol w:w="450"/>
        <w:gridCol w:w="450"/>
        <w:gridCol w:w="1604"/>
        <w:gridCol w:w="425"/>
        <w:gridCol w:w="491"/>
        <w:gridCol w:w="540"/>
      </w:tblGrid>
      <w:tr w:rsidR="00500EE4" w:rsidRPr="003543CC" w:rsidTr="00500EE4">
        <w:trPr>
          <w:trHeight w:val="330"/>
          <w:jc w:val="center"/>
        </w:trPr>
        <w:tc>
          <w:tcPr>
            <w:tcW w:w="2520" w:type="dxa"/>
            <w:gridSpan w:val="2"/>
            <w:vMerge w:val="restart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E5B8B7" w:themeFill="accent2" w:themeFillTint="66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2520" w:type="dxa"/>
            <w:gridSpan w:val="4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E5B8B7" w:themeFill="accent2" w:themeFillTint="66"/>
            <w:vAlign w:val="center"/>
          </w:tcPr>
          <w:p w:rsidR="00500EE4" w:rsidRPr="00D87DCE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D87DCE">
              <w:rPr>
                <w:rFonts w:ascii="Arial" w:hAnsi="Arial"/>
                <w:b/>
                <w:bCs/>
                <w:sz w:val="18"/>
                <w:szCs w:val="18"/>
                <w:rtl/>
              </w:rPr>
              <w:t>المتابعة</w:t>
            </w:r>
            <w:proofErr w:type="gramEnd"/>
            <w:r w:rsidRPr="00D87DCE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الأولى</w:t>
            </w:r>
          </w:p>
        </w:tc>
        <w:tc>
          <w:tcPr>
            <w:tcW w:w="5220" w:type="dxa"/>
            <w:gridSpan w:val="9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E5B8B7" w:themeFill="accent2" w:themeFillTint="66"/>
            <w:vAlign w:val="center"/>
          </w:tcPr>
          <w:p w:rsidR="00500EE4" w:rsidRPr="00D87DCE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D87DCE">
              <w:rPr>
                <w:rFonts w:ascii="Arial" w:hAnsi="Arial"/>
                <w:b/>
                <w:bCs/>
                <w:sz w:val="18"/>
                <w:szCs w:val="18"/>
                <w:rtl/>
              </w:rPr>
              <w:t>المتابعة</w:t>
            </w:r>
            <w:proofErr w:type="gramEnd"/>
            <w:r w:rsidRPr="00D87DCE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الثانية</w:t>
            </w:r>
          </w:p>
        </w:tc>
      </w:tr>
      <w:tr w:rsidR="00500EE4" w:rsidRPr="003543CC" w:rsidTr="00500EE4">
        <w:trPr>
          <w:cantSplit/>
          <w:trHeight w:val="358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B8B7" w:themeFill="accent2" w:themeFillTint="66"/>
            <w:vAlign w:val="center"/>
          </w:tcPr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E5B8B7" w:themeFill="accent2" w:themeFillTint="66"/>
            <w:vAlign w:val="center"/>
          </w:tcPr>
          <w:p w:rsidR="00500EE4" w:rsidRPr="00D87DCE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D87DCE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/      </w:t>
            </w:r>
            <w:r w:rsidRPr="00D87DCE">
              <w:rPr>
                <w:rFonts w:ascii="Arial" w:hAnsi="Arial"/>
                <w:b/>
                <w:bCs/>
                <w:sz w:val="18"/>
                <w:szCs w:val="18"/>
              </w:rPr>
              <w:t>/</w:t>
            </w:r>
            <w:r w:rsidRPr="00D87DCE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   </w:t>
            </w:r>
            <w:r w:rsidRPr="00D87DCE">
              <w:rPr>
                <w:rFonts w:ascii="Arial" w:hAnsi="Arial"/>
                <w:b/>
                <w:bCs/>
                <w:sz w:val="18"/>
                <w:szCs w:val="18"/>
              </w:rPr>
              <w:t>143</w:t>
            </w:r>
            <w:r w:rsidRPr="00D87DCE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216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E5B8B7" w:themeFill="accent2" w:themeFillTint="66"/>
            <w:vAlign w:val="center"/>
          </w:tcPr>
          <w:p w:rsidR="00500EE4" w:rsidRPr="00D87DCE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D87DCE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/       /     </w:t>
            </w:r>
            <w:r w:rsidRPr="00D87DCE">
              <w:rPr>
                <w:rFonts w:ascii="Arial" w:hAnsi="Arial"/>
                <w:b/>
                <w:bCs/>
                <w:sz w:val="18"/>
                <w:szCs w:val="18"/>
              </w:rPr>
              <w:t>143</w:t>
            </w:r>
            <w:r w:rsidRPr="00D87DCE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306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E5B8B7" w:themeFill="accent2" w:themeFillTint="66"/>
            <w:vAlign w:val="center"/>
          </w:tcPr>
          <w:p w:rsidR="00500EE4" w:rsidRPr="00D87DCE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D87DCE">
              <w:rPr>
                <w:rFonts w:ascii="Arial" w:hAnsi="Arial"/>
                <w:b/>
                <w:bCs/>
                <w:sz w:val="18"/>
                <w:szCs w:val="18"/>
                <w:rtl/>
              </w:rPr>
              <w:t>متابعة</w:t>
            </w:r>
            <w:proofErr w:type="gramEnd"/>
            <w:r w:rsidRPr="00D87DCE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الدوام والأنشطة والعلاقة مع الآخرين</w:t>
            </w:r>
          </w:p>
        </w:tc>
      </w:tr>
      <w:tr w:rsidR="00500EE4" w:rsidRPr="003543CC" w:rsidTr="00500EE4">
        <w:trPr>
          <w:trHeight w:val="700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إلى </w:t>
            </w:r>
          </w:p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</w:p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gridSpan w:val="2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 المتابعة</w:t>
            </w:r>
          </w:p>
        </w:tc>
        <w:tc>
          <w:tcPr>
            <w:tcW w:w="425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</w:p>
        </w:tc>
        <w:tc>
          <w:tcPr>
            <w:tcW w:w="491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</w:p>
          <w:p w:rsidR="00500EE4" w:rsidRPr="00552751" w:rsidRDefault="00500EE4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textDirection w:val="btLr"/>
            <w:vAlign w:val="center"/>
          </w:tcPr>
          <w:p w:rsidR="00500EE4" w:rsidRPr="00552751" w:rsidRDefault="00500EE4" w:rsidP="000379D9">
            <w:pPr>
              <w:spacing w:after="0" w:line="240" w:lineRule="auto"/>
              <w:ind w:left="115" w:right="115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ملتزمة</w:t>
            </w:r>
          </w:p>
        </w:tc>
      </w:tr>
      <w:tr w:rsidR="00500EE4" w:rsidRPr="003543CC" w:rsidTr="00061DB4">
        <w:trPr>
          <w:trHeight w:val="510"/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textDirection w:val="btLr"/>
            <w:vAlign w:val="center"/>
          </w:tcPr>
          <w:p w:rsidR="00500EE4" w:rsidRPr="00552751" w:rsidRDefault="00500EE4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 التحضير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</w:t>
            </w: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الالتزام بالمواعيد</w:t>
            </w:r>
          </w:p>
        </w:tc>
        <w:tc>
          <w:tcPr>
            <w:tcW w:w="425" w:type="dxa"/>
            <w:tcBorders>
              <w:top w:val="single" w:sz="4" w:space="0" w:color="1F497D"/>
            </w:tcBorders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cBorders>
              <w:top w:val="single" w:sz="4" w:space="0" w:color="1F497D"/>
            </w:tcBorders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trHeight w:val="557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توزيع المنهج والخطة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الطابور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صياغة الأهداف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دخول الحصص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trHeight w:val="32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النمشي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حسب المنهج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عدد أيام الغياب 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اضطراري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textDirection w:val="btLr"/>
            <w:vAlign w:val="center"/>
          </w:tcPr>
          <w:p w:rsidR="00500EE4" w:rsidRPr="00552751" w:rsidRDefault="00500EE4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الاختبارات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تنفيذها حسب التعليمات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التأخير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trHeight w:val="56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مراعاة الفروق الفردية </w:t>
            </w:r>
          </w:p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بين الطالبات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الاستئذان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خالية من الغموض والأخطاء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Default="00500EE4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00EE4" w:rsidRPr="00552751" w:rsidRDefault="00500EE4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الوسائل التعليمية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trHeight w:val="60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المستوى </w:t>
            </w:r>
            <w:proofErr w:type="spell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التحصيل</w:t>
            </w:r>
            <w:r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ي</w:t>
            </w:r>
            <w:proofErr w:type="spell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للطالبات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الإذاعة المدرسية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textDirection w:val="btLr"/>
            <w:vAlign w:val="center"/>
          </w:tcPr>
          <w:p w:rsidR="00500EE4" w:rsidRPr="00552751" w:rsidRDefault="00500EE4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 الدرجات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 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ريادة الصف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textDirection w:val="btLr"/>
            <w:vAlign w:val="center"/>
          </w:tcPr>
          <w:p w:rsidR="00500EE4" w:rsidRPr="00552751" w:rsidRDefault="00500EE4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 و توزيع الدرجات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سجل الريادة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textDirection w:val="btLr"/>
            <w:vAlign w:val="center"/>
          </w:tcPr>
          <w:p w:rsidR="00500EE4" w:rsidRPr="00552751" w:rsidRDefault="00500EE4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سلامتها من 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الأنشطة </w:t>
            </w:r>
            <w:proofErr w:type="spell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اللا</w:t>
            </w:r>
            <w:proofErr w:type="spell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منهجية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textDirection w:val="btLr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دفاتر الطالبات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الدقة في التصحيح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الزميلات والرؤساء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التوجيه والمتابعة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الطالبات</w:t>
            </w:r>
          </w:p>
        </w:tc>
        <w:tc>
          <w:tcPr>
            <w:tcW w:w="425" w:type="dxa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cantSplit/>
          <w:trHeight w:val="431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textDirection w:val="btLr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الصف/ المادة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الصف/ المادة</w:t>
            </w: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F2DBDB" w:themeFill="accent2" w:themeFillTint="33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العلاقة مع أولياء الأمور</w:t>
            </w:r>
          </w:p>
        </w:tc>
        <w:tc>
          <w:tcPr>
            <w:tcW w:w="425" w:type="dxa"/>
            <w:textDirection w:val="btLr"/>
          </w:tcPr>
          <w:p w:rsidR="00500EE4" w:rsidRPr="00552751" w:rsidRDefault="00500EE4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extDirection w:val="btLr"/>
          </w:tcPr>
          <w:p w:rsidR="00500EE4" w:rsidRPr="00552751" w:rsidRDefault="00500EE4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extDirection w:val="btLr"/>
          </w:tcPr>
          <w:p w:rsidR="00500EE4" w:rsidRPr="00552751" w:rsidRDefault="00500EE4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 w:val="restart"/>
          </w:tcPr>
          <w:p w:rsidR="00500EE4" w:rsidRPr="00552751" w:rsidRDefault="00500EE4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تميزت المعلمة في /</w:t>
            </w: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061DB4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943634" w:themeFill="accent2" w:themeFillShade="BF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1F497D"/>
            </w:tcBorders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500EE4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single" w:sz="4" w:space="0" w:color="1F497D"/>
            </w:tcBorders>
            <w:shd w:val="clear" w:color="auto" w:fill="E5B8B7" w:themeFill="accent2" w:themeFillTint="66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توقيع المعلمة وتاريخ </w:t>
            </w: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الإطلاع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500EE4" w:rsidRPr="00500EE4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500EE4" w:rsidRPr="003543CC" w:rsidTr="00500EE4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E5B8B7" w:themeFill="accent2" w:themeFillTint="66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وتوقيع  المديرة / الوكيلة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500EE4" w:rsidRPr="00CC527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500EE4" w:rsidRPr="00552751" w:rsidRDefault="00500EE4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986A0D" w:rsidRPr="00500EE4" w:rsidRDefault="00986A0D" w:rsidP="00061DB4">
      <w:pPr>
        <w:spacing w:before="100" w:beforeAutospacing="1" w:after="100" w:afterAutospacing="1" w:line="240" w:lineRule="auto"/>
      </w:pPr>
    </w:p>
    <w:sectPr w:rsidR="00986A0D" w:rsidRPr="00500EE4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0EE4"/>
    <w:rsid w:val="00061DB4"/>
    <w:rsid w:val="0018187A"/>
    <w:rsid w:val="001B106F"/>
    <w:rsid w:val="003D716D"/>
    <w:rsid w:val="00500EE4"/>
    <w:rsid w:val="005C1D14"/>
    <w:rsid w:val="007E36C3"/>
    <w:rsid w:val="00883C91"/>
    <w:rsid w:val="00986A0D"/>
    <w:rsid w:val="009F0555"/>
    <w:rsid w:val="00D479E9"/>
    <w:rsid w:val="00D8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EE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4C9E8-6B86-401A-8460-0ACFA0FB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tala</cp:lastModifiedBy>
  <cp:revision>8</cp:revision>
  <cp:lastPrinted>2010-11-01T20:13:00Z</cp:lastPrinted>
  <dcterms:created xsi:type="dcterms:W3CDTF">2010-11-01T18:46:00Z</dcterms:created>
  <dcterms:modified xsi:type="dcterms:W3CDTF">2011-02-07T14:24:00Z</dcterms:modified>
</cp:coreProperties>
</file>